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cs="宋体"/>
          <w:b/>
          <w:bCs/>
          <w:color w:val="auto"/>
          <w:sz w:val="32"/>
          <w:szCs w:val="32"/>
          <w:highlight w:val="none"/>
          <w:lang w:val="en-US" w:eastAsia="zh-CN"/>
        </w:rPr>
        <w:t>10</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089"/>
      <w:bookmarkStart w:id="1" w:name="_Toc58354539"/>
      <w:bookmarkStart w:id="2" w:name="_Toc17800307"/>
      <w:bookmarkStart w:id="3" w:name="_Toc17799794"/>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w:t>
      </w:r>
      <w:r>
        <w:rPr>
          <w:rFonts w:hint="eastAsia" w:ascii="宋体" w:hAnsi="宋体"/>
          <w:color w:val="auto"/>
          <w:sz w:val="21"/>
          <w:szCs w:val="21"/>
          <w:lang w:val="en-US" w:eastAsia="zh-CN"/>
        </w:rPr>
        <w:t>10</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 xml:space="preserve"> 月 </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092"/>
      <w:bookmarkStart w:id="13" w:name="_Toc17799797"/>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693"/>
        <w:gridCol w:w="1782"/>
        <w:gridCol w:w="1549"/>
        <w:gridCol w:w="1155"/>
        <w:gridCol w:w="750"/>
        <w:gridCol w:w="990"/>
        <w:gridCol w:w="1768"/>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聚酯不可吸收缝合线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sz w:val="21"/>
                <w:szCs w:val="21"/>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sz w:val="21"/>
                <w:szCs w:val="21"/>
                <w:lang w:val="en-US" w:eastAsia="zh-CN"/>
              </w:rPr>
              <w:t>W893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81.97</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可吸收结扎钉夹</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sz w:val="21"/>
                <w:szCs w:val="21"/>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AP301、AP401、AP402、AP403、AP406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180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淋球菌核酸测定试剂盒（PCR-荧光探针法）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广州达安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20人份/盒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人份</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3600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EB病毒核酸扩增测定试剂盒（PCR荧光法）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广州达安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20人份/盒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人份</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3600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人乳头瘤病毒（16/18型）核酸检测试剂盒（荧光PCR法）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广州达安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48测试/盒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人份</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高危型人乳头瘤病毒核酸检测试剂盒（PCR-荧光探针法）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广州和实</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24人份/盒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eastAsia="宋体" w:cs="宋体"/>
                <w:i w:val="0"/>
                <w:iCs w:val="0"/>
                <w:color w:val="000000"/>
                <w:kern w:val="0"/>
                <w:sz w:val="20"/>
                <w:szCs w:val="20"/>
                <w:u w:val="none"/>
                <w:lang w:val="en-US" w:eastAsia="zh-CN" w:bidi="ar"/>
              </w:rPr>
              <w:t>人份</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细胞保存液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上海透景</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48T/盒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人份</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同轴活检针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巴德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default" w:ascii="宋体" w:hAnsi="宋体" w:eastAsia="宋体" w:cs="宋体"/>
                <w:sz w:val="20"/>
                <w:szCs w:val="20"/>
                <w:lang w:val="en-US"/>
              </w:rPr>
              <w:t>15G*13.8cm</w:t>
            </w:r>
            <w:r>
              <w:rPr>
                <w:rFonts w:hint="eastAsia" w:ascii="宋体" w:hAnsi="宋体" w:cs="宋体"/>
                <w:sz w:val="20"/>
                <w:szCs w:val="20"/>
                <w:lang w:val="en-US" w:eastAsia="zh-CN"/>
              </w:rPr>
              <w:t>（16G）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一次性使用活检针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cs="宋体"/>
                <w:sz w:val="20"/>
                <w:szCs w:val="20"/>
                <w:lang w:eastAsia="zh-CN"/>
              </w:rPr>
              <w:t>巴德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16G*16cm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组织学活检针：不锈钢穿刺针和针芯组成(带简易手柄)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一次性活检针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cs="宋体"/>
                <w:sz w:val="20"/>
                <w:szCs w:val="20"/>
                <w:lang w:eastAsia="zh-CN"/>
              </w:rPr>
              <w:t>巴德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sz w:val="20"/>
                <w:szCs w:val="20"/>
              </w:rPr>
              <w:t>18G*20</w:t>
            </w:r>
            <w:r>
              <w:rPr>
                <w:rFonts w:hint="eastAsia" w:ascii="宋体" w:hAnsi="宋体" w:eastAsia="宋体" w:cs="宋体"/>
                <w:b w:val="0"/>
                <w:bCs w:val="0"/>
                <w:sz w:val="20"/>
                <w:szCs w:val="20"/>
                <w:lang w:val="en-US" w:eastAsia="zh-CN"/>
              </w:rPr>
              <w:t>c</w:t>
            </w:r>
            <w:r>
              <w:rPr>
                <w:rFonts w:hint="eastAsia" w:ascii="宋体" w:hAnsi="宋体" w:eastAsia="宋体" w:cs="宋体"/>
                <w:b w:val="0"/>
                <w:bCs w:val="0"/>
                <w:sz w:val="20"/>
                <w:szCs w:val="20"/>
              </w:rPr>
              <w:t>m</w:t>
            </w:r>
          </w:p>
          <w:p>
            <w:pPr>
              <w:pStyle w:val="2"/>
              <w:rPr>
                <w:rFonts w:hint="default" w:eastAsia="宋体"/>
                <w:lang w:val="en-US" w:eastAsia="zh-CN"/>
              </w:rPr>
            </w:pPr>
            <w:r>
              <w:rPr>
                <w:rFonts w:hint="eastAsia" w:ascii="宋体" w:hAnsi="宋体" w:eastAsia="宋体" w:cs="宋体"/>
                <w:b w:val="0"/>
                <w:bCs w:val="0"/>
                <w:sz w:val="20"/>
                <w:szCs w:val="20"/>
                <w:lang w:val="en-US" w:eastAsia="zh-CN"/>
              </w:rPr>
              <w:t>16G*16cm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260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550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组织学活检针：由手柄和活检针组成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供氧系统氧气吸入器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宁波天慈医疗设备有限公司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TC-A型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bidi w:val="0"/>
              <w:ind w:firstLine="200" w:firstLineChars="100"/>
              <w:jc w:val="both"/>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260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bookmarkStart w:id="26" w:name="_GoBack"/>
            <w:bookmarkEnd w:id="26"/>
            <w:r>
              <w:rPr>
                <w:rFonts w:hint="eastAsia" w:ascii="宋体" w:hAnsi="宋体" w:eastAsia="宋体" w:cs="宋体"/>
                <w:i w:val="0"/>
                <w:iCs w:val="0"/>
                <w:color w:val="000000"/>
                <w:kern w:val="0"/>
                <w:sz w:val="20"/>
                <w:szCs w:val="20"/>
                <w:u w:val="none"/>
                <w:lang w:val="en-US" w:eastAsia="zh-CN" w:bidi="ar"/>
              </w:rPr>
              <w:t>80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引流袋（医用体外引流袋）</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浙江灵洋医疗器械有限公司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1000ml A 双通</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艾绒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郑州瑞龙</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高级</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950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可吸收性外科缝线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山东博达医疗用品股份有限公司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0#/2-0/3-0/4-0/5-0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埋线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王不留穴位压力刺激贴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固始县泉河医疗器械有限公司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100贴/盒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针灸针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苏州针灸用品有限公司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0.16-0.4*13-75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3000000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钢柄和铜柄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理疗电极片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深圳市荃鼎科技有限公司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QD-TE-P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袋</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干扰电衬垫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广州龙之杰科技有限公司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65mm,厚度18mm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yellow"/>
                <w:u w:val="none"/>
                <w:lang w:val="en-US" w:eastAsia="zh-CN" w:bidi="ar-SA"/>
              </w:rPr>
            </w:pPr>
            <w:r>
              <w:rPr>
                <w:rFonts w:hint="eastAsia" w:ascii="宋体" w:hAnsi="宋体" w:cs="宋体"/>
                <w:i w:val="0"/>
                <w:iCs w:val="0"/>
                <w:color w:val="auto"/>
                <w:kern w:val="2"/>
                <w:sz w:val="20"/>
                <w:szCs w:val="20"/>
                <w:highlight w:val="none"/>
                <w:u w:val="none"/>
                <w:lang w:val="en-US" w:eastAsia="zh-CN" w:bidi="ar-SA"/>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一次性使用吸痰管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江苏高信医疗器械有限公司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Ⅰ型：1.67mm、2.0mm、2.67mm、3.33mm、4.0mm、4.67mm、5.33mm、6.0mm、6.67mm；</w:t>
            </w:r>
          </w:p>
          <w:p>
            <w:pPr>
              <w:keepNext w:val="0"/>
              <w:keepLines w:val="0"/>
              <w:widowControl/>
              <w:suppressLineNumbers w:val="0"/>
              <w:jc w:val="center"/>
              <w:textAlignment w:val="center"/>
              <w:rPr>
                <w:rFonts w:hint="eastAsia"/>
                <w:lang w:val="en-US" w:eastAsia="zh-CN"/>
              </w:rPr>
            </w:pPr>
            <w:r>
              <w:rPr>
                <w:rFonts w:hint="eastAsia" w:ascii="宋体" w:hAnsi="宋体" w:eastAsia="宋体" w:cs="宋体"/>
                <w:kern w:val="2"/>
                <w:sz w:val="20"/>
                <w:szCs w:val="20"/>
                <w:lang w:val="en-US" w:eastAsia="zh-CN" w:bidi="ar-SA"/>
              </w:rPr>
              <w:t>Ⅱ型：2.67mm、3.33mm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25000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2.7</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w:t>
      </w:r>
      <w:r>
        <w:rPr>
          <w:rFonts w:hint="eastAsia" w:ascii="宋体" w:hAnsi="宋体"/>
          <w:color w:val="auto"/>
          <w:sz w:val="24"/>
        </w:rPr>
        <w:t>的采购文件（项目编号：</w:t>
      </w:r>
      <w:r>
        <w:rPr>
          <w:rFonts w:hint="eastAsia" w:hAnsi="宋体"/>
          <w:color w:val="auto"/>
          <w:sz w:val="24"/>
          <w:u w:val="single"/>
          <w:lang w:eastAsia="zh-CN"/>
        </w:rPr>
        <w:t>LHZXYY-XYHC-2023-</w:t>
      </w:r>
      <w:r>
        <w:rPr>
          <w:rFonts w:hint="eastAsia" w:hAnsi="宋体"/>
          <w:color w:val="auto"/>
          <w:sz w:val="24"/>
          <w:u w:val="single"/>
          <w:lang w:val="en-US" w:eastAsia="zh-CN"/>
        </w:rPr>
        <w:t>10</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LHZXYY-XYHC-2023-10</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w:t>
      </w:r>
      <w:r>
        <w:rPr>
          <w:rFonts w:hint="eastAsia" w:ascii="宋体" w:hAnsi="宋体"/>
          <w:color w:val="auto"/>
          <w:sz w:val="24"/>
        </w:rPr>
        <w:t>（项目编号：</w:t>
      </w:r>
      <w:r>
        <w:rPr>
          <w:rFonts w:hint="eastAsia" w:hAnsi="宋体"/>
          <w:color w:val="auto"/>
          <w:sz w:val="24"/>
          <w:u w:val="single"/>
          <w:lang w:eastAsia="zh-CN"/>
        </w:rPr>
        <w:t>LHZXYY-XYHC-2023-</w:t>
      </w:r>
      <w:r>
        <w:rPr>
          <w:rFonts w:hint="eastAsia" w:hAnsi="宋体"/>
          <w:color w:val="auto"/>
          <w:sz w:val="24"/>
          <w:u w:val="single"/>
          <w:lang w:val="en-US" w:eastAsia="zh-CN"/>
        </w:rPr>
        <w:t>10</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B1D35"/>
    <w:rsid w:val="04BC3C04"/>
    <w:rsid w:val="04F45ECD"/>
    <w:rsid w:val="078F24AF"/>
    <w:rsid w:val="07EF2560"/>
    <w:rsid w:val="07EF46DA"/>
    <w:rsid w:val="09365842"/>
    <w:rsid w:val="095F2D63"/>
    <w:rsid w:val="099734A3"/>
    <w:rsid w:val="09D56921"/>
    <w:rsid w:val="0B0C0CBB"/>
    <w:rsid w:val="0B4A478E"/>
    <w:rsid w:val="0B6108AF"/>
    <w:rsid w:val="0C8D47C2"/>
    <w:rsid w:val="0CC646E6"/>
    <w:rsid w:val="0D8D29CB"/>
    <w:rsid w:val="0E593567"/>
    <w:rsid w:val="0F8317BD"/>
    <w:rsid w:val="10435315"/>
    <w:rsid w:val="10C06C14"/>
    <w:rsid w:val="13345697"/>
    <w:rsid w:val="15433117"/>
    <w:rsid w:val="158B596F"/>
    <w:rsid w:val="15B05167"/>
    <w:rsid w:val="16821794"/>
    <w:rsid w:val="16E159B6"/>
    <w:rsid w:val="18E137F3"/>
    <w:rsid w:val="192518EC"/>
    <w:rsid w:val="1A7647E7"/>
    <w:rsid w:val="1B904522"/>
    <w:rsid w:val="1B980F3B"/>
    <w:rsid w:val="1BEF3F11"/>
    <w:rsid w:val="1CE32891"/>
    <w:rsid w:val="1D230C56"/>
    <w:rsid w:val="1D997423"/>
    <w:rsid w:val="1E774C45"/>
    <w:rsid w:val="20163D63"/>
    <w:rsid w:val="204C0134"/>
    <w:rsid w:val="20A4360F"/>
    <w:rsid w:val="220B397A"/>
    <w:rsid w:val="22752E64"/>
    <w:rsid w:val="23360B3D"/>
    <w:rsid w:val="235065E9"/>
    <w:rsid w:val="23A35AC0"/>
    <w:rsid w:val="24E101D1"/>
    <w:rsid w:val="251F4F14"/>
    <w:rsid w:val="25553977"/>
    <w:rsid w:val="25874E29"/>
    <w:rsid w:val="274549CC"/>
    <w:rsid w:val="27467DDF"/>
    <w:rsid w:val="27AF06B2"/>
    <w:rsid w:val="28E04C85"/>
    <w:rsid w:val="2AB87E81"/>
    <w:rsid w:val="2ADD3C0D"/>
    <w:rsid w:val="2B571DC8"/>
    <w:rsid w:val="2B92239A"/>
    <w:rsid w:val="2D1A1DE7"/>
    <w:rsid w:val="2E831F4B"/>
    <w:rsid w:val="2E8D6FE7"/>
    <w:rsid w:val="2ED20A5D"/>
    <w:rsid w:val="2F3A3D3C"/>
    <w:rsid w:val="2F877C60"/>
    <w:rsid w:val="312020C7"/>
    <w:rsid w:val="31371E51"/>
    <w:rsid w:val="32F742BF"/>
    <w:rsid w:val="337F6E52"/>
    <w:rsid w:val="34425A0E"/>
    <w:rsid w:val="34B87D8D"/>
    <w:rsid w:val="354546B1"/>
    <w:rsid w:val="35613996"/>
    <w:rsid w:val="36357C3B"/>
    <w:rsid w:val="37AA40C2"/>
    <w:rsid w:val="37CC094C"/>
    <w:rsid w:val="38995E18"/>
    <w:rsid w:val="38E72296"/>
    <w:rsid w:val="3A3F1290"/>
    <w:rsid w:val="3AC61DB7"/>
    <w:rsid w:val="3B365BA1"/>
    <w:rsid w:val="3BAC26EF"/>
    <w:rsid w:val="3BAD3B3F"/>
    <w:rsid w:val="3C442F4E"/>
    <w:rsid w:val="3D2D4B0C"/>
    <w:rsid w:val="3D872A51"/>
    <w:rsid w:val="3DEF61C7"/>
    <w:rsid w:val="3F8E13C3"/>
    <w:rsid w:val="3FD610BB"/>
    <w:rsid w:val="40013D8E"/>
    <w:rsid w:val="40531FA6"/>
    <w:rsid w:val="42416A1D"/>
    <w:rsid w:val="435267EA"/>
    <w:rsid w:val="43EA7C4E"/>
    <w:rsid w:val="44000F82"/>
    <w:rsid w:val="449E2BE4"/>
    <w:rsid w:val="44F97CF4"/>
    <w:rsid w:val="4665444A"/>
    <w:rsid w:val="467C15C9"/>
    <w:rsid w:val="46D12EDF"/>
    <w:rsid w:val="470143FE"/>
    <w:rsid w:val="47083DB4"/>
    <w:rsid w:val="476268A0"/>
    <w:rsid w:val="47A24FCC"/>
    <w:rsid w:val="49332A4B"/>
    <w:rsid w:val="4A8E77F0"/>
    <w:rsid w:val="4B0E0981"/>
    <w:rsid w:val="4BE5404D"/>
    <w:rsid w:val="4BE74B88"/>
    <w:rsid w:val="4D060E28"/>
    <w:rsid w:val="4D0A51FD"/>
    <w:rsid w:val="4D5B12F4"/>
    <w:rsid w:val="4D8F4E9A"/>
    <w:rsid w:val="4EAD187E"/>
    <w:rsid w:val="4ECA418C"/>
    <w:rsid w:val="4FBB1F83"/>
    <w:rsid w:val="503841C0"/>
    <w:rsid w:val="53146A66"/>
    <w:rsid w:val="534A62BA"/>
    <w:rsid w:val="53C00CB0"/>
    <w:rsid w:val="54805394"/>
    <w:rsid w:val="54BB7492"/>
    <w:rsid w:val="54DA7145"/>
    <w:rsid w:val="54FB77E7"/>
    <w:rsid w:val="5531151C"/>
    <w:rsid w:val="558A2919"/>
    <w:rsid w:val="55A62403"/>
    <w:rsid w:val="56C96783"/>
    <w:rsid w:val="574A08A6"/>
    <w:rsid w:val="5822279A"/>
    <w:rsid w:val="58775D4B"/>
    <w:rsid w:val="593D5EF8"/>
    <w:rsid w:val="5AF82C61"/>
    <w:rsid w:val="5B4A1567"/>
    <w:rsid w:val="5B547043"/>
    <w:rsid w:val="5B9C5BD2"/>
    <w:rsid w:val="5C187D8C"/>
    <w:rsid w:val="5D8B3B88"/>
    <w:rsid w:val="5EA47900"/>
    <w:rsid w:val="6095259B"/>
    <w:rsid w:val="610F2BF3"/>
    <w:rsid w:val="615E5832"/>
    <w:rsid w:val="61C84EF5"/>
    <w:rsid w:val="62104EDF"/>
    <w:rsid w:val="623D1B1E"/>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C44CF8"/>
    <w:rsid w:val="68E1689C"/>
    <w:rsid w:val="69E6588C"/>
    <w:rsid w:val="6A350974"/>
    <w:rsid w:val="6A4C4226"/>
    <w:rsid w:val="6AE6503B"/>
    <w:rsid w:val="6CC92C25"/>
    <w:rsid w:val="6CF40CBA"/>
    <w:rsid w:val="6D1877CD"/>
    <w:rsid w:val="6DDA2A8F"/>
    <w:rsid w:val="6E176CE4"/>
    <w:rsid w:val="6E930639"/>
    <w:rsid w:val="6E963C85"/>
    <w:rsid w:val="6F6A49F5"/>
    <w:rsid w:val="71367E6D"/>
    <w:rsid w:val="71713BD6"/>
    <w:rsid w:val="71924386"/>
    <w:rsid w:val="71CE58F0"/>
    <w:rsid w:val="71E556D5"/>
    <w:rsid w:val="73880040"/>
    <w:rsid w:val="73D84C02"/>
    <w:rsid w:val="743E4EE8"/>
    <w:rsid w:val="74A62F57"/>
    <w:rsid w:val="74BD38B3"/>
    <w:rsid w:val="74F31E31"/>
    <w:rsid w:val="75027525"/>
    <w:rsid w:val="751D4412"/>
    <w:rsid w:val="756020D7"/>
    <w:rsid w:val="75F84CBB"/>
    <w:rsid w:val="76276A6E"/>
    <w:rsid w:val="763C17C9"/>
    <w:rsid w:val="777D3C34"/>
    <w:rsid w:val="77BA20C7"/>
    <w:rsid w:val="781500F7"/>
    <w:rsid w:val="7831514A"/>
    <w:rsid w:val="7946709B"/>
    <w:rsid w:val="79D33BAE"/>
    <w:rsid w:val="7B413E46"/>
    <w:rsid w:val="7BDF7DFC"/>
    <w:rsid w:val="7C292C93"/>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13494</Characters>
  <Lines>119</Lines>
  <Paragraphs>33</Paragraphs>
  <TotalTime>12</TotalTime>
  <ScaleCrop>false</ScaleCrop>
  <LinksUpToDate>false</LinksUpToDate>
  <CharactersWithSpaces>14078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2023-06-26T10:07:29Z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