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六</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06</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05</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58354539"/>
      <w:bookmarkStart w:id="2" w:name="_Toc17799732"/>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六</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采购项目（六）</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5-06</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19</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06+包号+公司名称方式命名拷贝至U盘与纸质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bookmarkStart w:id="27" w:name="_GoBack"/>
      <w:bookmarkEnd w:id="27"/>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2112"/>
        <w:gridCol w:w="1335"/>
        <w:gridCol w:w="1767"/>
        <w:gridCol w:w="708"/>
        <w:gridCol w:w="915"/>
        <w:gridCol w:w="945"/>
        <w:gridCol w:w="171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211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A</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玻璃体温计</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江苏鱼跃</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CRW-23（内标式腋下型）</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74058854">
            <w:pPr>
              <w:jc w:val="center"/>
              <w:rPr>
                <w:rFonts w:hint="default" w:ascii="宋体" w:hAnsi="宋体" w:eastAsia="宋体" w:cs="宋体"/>
                <w:i w:val="0"/>
                <w:iCs w:val="0"/>
                <w:color w:val="000000"/>
                <w:sz w:val="18"/>
                <w:szCs w:val="18"/>
                <w:u w:val="none"/>
                <w:lang w:val="en-US" w:eastAsia="zh-CN"/>
              </w:rPr>
            </w:pP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鼻氧管</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杭州京泠</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BY-21C M</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适用设备：睡眠呼吸记录仪Alice NightOne</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胶囊式内窥镜系统</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重庆金山</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JS-ME-1型</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2380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577ABC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适用设备：胶囊式内窥镜系统JS-ME-I</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硫堇染色液</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武汉呵尔</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100mL/瓶/100人份</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9100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适用设备：全自动多光谱细胞图像分析系统iMICM-E6E7DNA-300A1</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CD117 抗体试剂（免疫组织化学法）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1322.4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CD15抗体试剂（免疫组织化学）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670.7</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CD20抗体试剂（免疫组织化学法）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446.2</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CD45抗体试剂（免疫组织化学）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418.95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CDK4抗体试剂（免疫组织化学）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591.7</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c-MYC抗体试剂（免疫组织化学）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1535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D2-40抗体试剂（免疫组织化学）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1015.76</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EBER探针（原位杂交法）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60人份/盒</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4388</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EMA抗体试剂（免疫组织化学）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604.41</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Ep-CAM抗体试剂（免疫组织化学）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ERG抗体试剂（免疫组织化学）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AB84CD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H3K27Me3 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HER-2抗体试剂（免疫组织化学法）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607</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HMB-45抗体试剂（免疫组织化学）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372.4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AEB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943C5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AB93E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164E7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Human Chorionic Gonadotropin抗体试剂（免疫组织化学）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208000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6BD0F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678BA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1380120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28E78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EFF823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EC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FB5AD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A6FD0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317BF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INI-1抗体试剂（免疫组织化学）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1304C0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8D882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2DE82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7A15A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0EA2D7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93427F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2586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25C41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4DDCE8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6E6DC6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Myoglobin抗体试剂（免疫组织化学）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6704B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6041CF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1CB6A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480A8F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ACF62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93.1</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1B89D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6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B1FB9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25EC4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4F0218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NKX2.2抗体试剂（免疫组织化学）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A1314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EA659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7ACAD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D006E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B9C19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756</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726101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0D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750DC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7968A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E40A3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NSE抗体试剂（免疫组织化学）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201D7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61138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0DD01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2868E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159AC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3A7C53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A6F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019EEA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BBE5A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67DE04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Oct2抗体试剂（免疫组织化学）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F8EDC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E3D18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884B0E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AD66CE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DEAB6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4CBDA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ABF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3BE620F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098406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46A716A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p16抗体试剂（免疫组织化学）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41DBB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965C1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45212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F7D0B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6C592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1284.2</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47199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696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FEDD1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4D154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29FC6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Rb Gene Protein抗体试剂（免疫组织化学）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242AD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1213BC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38474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5CC184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FD6FF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300.2</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2FA52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77D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7F1EC0B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5C482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68525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SATB2抗体试剂（免疫组织化学）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B3326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654699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66333F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5B226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610C65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7D4B97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EAE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CE3C7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3D691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70AD9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Synaptophysin抗体试剂（免疫组织化学）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22497F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716C40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12FDD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DFC3D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FB01B3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482.62</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3296E3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122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62AD87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B9D2E7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A5B7F4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TFE3抗体试剂（免疫组织化学）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13854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69BE6A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D7F93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4CAA75D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5F27DB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276.4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0A89E6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3D6C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C16525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5A09D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1AAE76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TIA-1抗体试剂（免疫组织化学）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56773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625C07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4C37B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76155B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65E6EE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719.15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2CDA66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D7E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CEB73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1A2897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1735AD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TLE1抗体试剂（免疫组织化学）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47B691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49E954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06C9B1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59581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730E70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603</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1E34C2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486B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B5FF3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BCADD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8CDE6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雌激素受体抗体试剂（免疫组织化学法）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08B15A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1EE6503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2E0151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3C0CF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C1D0F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2680.14</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64A1E1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01C7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F91B0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3DDAE3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675627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地高辛染色液</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2A5F7A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8D4BB5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60人份/盒</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DAB708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C78D4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3D734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1012</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02EADF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52E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4A4D8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CA063C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49FCEB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缓冲液(PBS磷酸盐法)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5DFC1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A95D3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2000ml/包</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4BBF3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7DC27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4AF6A79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47E530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5C9A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6B11AD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751AE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4AF76C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免疫组化抗原修复缓冲液(EDTA法)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FF33A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0C552C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6C62B2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B6E067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43A18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71D390B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6F37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FF23F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BF448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3C6408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细胞周期蛋白D1抗体试剂（免疫组织化学）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669432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30E046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50C6C0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5550AE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623EC9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645</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343820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74D2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5305DD6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6CFB6B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1F3A011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孕激素受体抗体试剂（免疫组织化学法）</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07AFB5C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1CBA83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76502B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5A24A0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AE7B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2837.1</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28DAB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20AD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61E2900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A5279A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41567A5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IgG抗体试剂（免疫组织化学）</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9AE50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福州迈新</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63A68F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0.2ml/瓶</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A7CF03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8D8D2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715619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376</w:t>
            </w:r>
          </w:p>
        </w:tc>
        <w:tc>
          <w:tcPr>
            <w:tcW w:w="1713" w:type="dxa"/>
            <w:tcBorders>
              <w:top w:val="single" w:color="000000" w:sz="4" w:space="0"/>
              <w:left w:val="single" w:color="000000" w:sz="4" w:space="0"/>
              <w:bottom w:val="single" w:color="000000" w:sz="4" w:space="0"/>
              <w:right w:val="single" w:color="000000" w:sz="4" w:space="0"/>
            </w:tcBorders>
            <w:shd w:val="clear"/>
            <w:noWrap/>
            <w:vAlign w:val="center"/>
          </w:tcPr>
          <w:p w14:paraId="57CE11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适用设备：全自动免疫组化染色机BOND－MAX</w:t>
            </w:r>
          </w:p>
        </w:tc>
      </w:tr>
      <w:tr w14:paraId="1B1E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40D0F8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7DCBD6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242547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疝修补补片（Bard 3DMax）</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2DA87EE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巴德</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72680B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0115311</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301F52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06E636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5CF893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EF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07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CD422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157923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F</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714780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疝修补补片（Bard 3DMax）</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33E383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巴德</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2BE0E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0115321</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FD509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ED02C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183E8F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8A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5A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7756A1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536E936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G</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5B335C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疝修补片</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5ACA5A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北京天助畅运</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2C7B50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15*15cm，PAFR</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195964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EDF71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3DB716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08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1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EAF84F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439" w:type="dxa"/>
            <w:tcBorders>
              <w:top w:val="single" w:color="000000" w:sz="4" w:space="0"/>
              <w:left w:val="single" w:color="000000" w:sz="4" w:space="0"/>
              <w:bottom w:val="single" w:color="000000" w:sz="4" w:space="0"/>
              <w:right w:val="single" w:color="000000" w:sz="4" w:space="0"/>
            </w:tcBorders>
            <w:shd w:val="clear"/>
            <w:noWrap/>
            <w:vAlign w:val="center"/>
          </w:tcPr>
          <w:p w14:paraId="2CA02F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G</w:t>
            </w:r>
          </w:p>
        </w:tc>
        <w:tc>
          <w:tcPr>
            <w:tcW w:w="2112" w:type="dxa"/>
            <w:tcBorders>
              <w:top w:val="single" w:color="000000" w:sz="4" w:space="0"/>
              <w:left w:val="single" w:color="000000" w:sz="4" w:space="0"/>
              <w:bottom w:val="single" w:color="000000" w:sz="4" w:space="0"/>
              <w:right w:val="single" w:color="000000" w:sz="4" w:space="0"/>
            </w:tcBorders>
            <w:shd w:val="clear"/>
            <w:noWrap w:val="0"/>
            <w:vAlign w:val="center"/>
          </w:tcPr>
          <w:p w14:paraId="095C27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可吸收钉修补固定器</w:t>
            </w:r>
          </w:p>
        </w:tc>
        <w:tc>
          <w:tcPr>
            <w:tcW w:w="1335" w:type="dxa"/>
            <w:tcBorders>
              <w:top w:val="single" w:color="000000" w:sz="4" w:space="0"/>
              <w:left w:val="single" w:color="000000" w:sz="4" w:space="0"/>
              <w:bottom w:val="single" w:color="000000" w:sz="4" w:space="0"/>
              <w:right w:val="single" w:color="000000" w:sz="4" w:space="0"/>
            </w:tcBorders>
            <w:shd w:val="clear"/>
            <w:noWrap w:val="0"/>
            <w:vAlign w:val="center"/>
          </w:tcPr>
          <w:p w14:paraId="7E8269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北京天助畅运</w:t>
            </w:r>
          </w:p>
        </w:tc>
        <w:tc>
          <w:tcPr>
            <w:tcW w:w="1767" w:type="dxa"/>
            <w:tcBorders>
              <w:top w:val="single" w:color="000000" w:sz="4" w:space="0"/>
              <w:left w:val="single" w:color="000000" w:sz="4" w:space="0"/>
              <w:bottom w:val="single" w:color="000000" w:sz="4" w:space="0"/>
              <w:right w:val="single" w:color="000000" w:sz="4" w:space="0"/>
            </w:tcBorders>
            <w:shd w:val="clear"/>
            <w:noWrap/>
            <w:vAlign w:val="center"/>
          </w:tcPr>
          <w:p w14:paraId="54CF70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MFA05L</w:t>
            </w:r>
          </w:p>
        </w:tc>
        <w:tc>
          <w:tcPr>
            <w:tcW w:w="708" w:type="dxa"/>
            <w:tcBorders>
              <w:top w:val="single" w:color="000000" w:sz="4" w:space="0"/>
              <w:left w:val="single" w:color="000000" w:sz="4" w:space="0"/>
              <w:bottom w:val="single" w:color="000000" w:sz="4" w:space="0"/>
              <w:right w:val="single" w:color="000000" w:sz="4" w:space="0"/>
            </w:tcBorders>
            <w:shd w:val="clear"/>
            <w:noWrap/>
            <w:vAlign w:val="center"/>
          </w:tcPr>
          <w:p w14:paraId="431986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5EAB4A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14:paraId="20D010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2790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A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bookmarkEnd w:id="15"/>
    </w:tbl>
    <w:p w14:paraId="70A41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六</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采购项目（六）</w:t>
      </w:r>
      <w:r>
        <w:rPr>
          <w:rFonts w:hint="eastAsia" w:ascii="宋体" w:hAnsi="宋体"/>
          <w:color w:val="auto"/>
          <w:sz w:val="24"/>
        </w:rPr>
        <w:t>（项目编号：</w:t>
      </w:r>
      <w:r>
        <w:rPr>
          <w:rFonts w:hint="eastAsia" w:hAnsi="宋体"/>
          <w:color w:val="auto"/>
          <w:sz w:val="24"/>
          <w:u w:val="single"/>
          <w:lang w:val="en-US" w:eastAsia="zh-CN"/>
        </w:rPr>
        <w:t>LHZXYY-YYHC-2025-06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4B373A"/>
    <w:rsid w:val="19E6347B"/>
    <w:rsid w:val="1A7647E7"/>
    <w:rsid w:val="1AA93EB6"/>
    <w:rsid w:val="1AE8560C"/>
    <w:rsid w:val="1AF901C7"/>
    <w:rsid w:val="1B721993"/>
    <w:rsid w:val="1B904522"/>
    <w:rsid w:val="1B980F3B"/>
    <w:rsid w:val="1BE4359C"/>
    <w:rsid w:val="1BEF3F11"/>
    <w:rsid w:val="1C747108"/>
    <w:rsid w:val="1CE32891"/>
    <w:rsid w:val="1CEF333C"/>
    <w:rsid w:val="1D230C56"/>
    <w:rsid w:val="1D997423"/>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FA265A"/>
    <w:rsid w:val="26237ECD"/>
    <w:rsid w:val="26722306"/>
    <w:rsid w:val="274549CC"/>
    <w:rsid w:val="27467DDF"/>
    <w:rsid w:val="27862314"/>
    <w:rsid w:val="27AF06B2"/>
    <w:rsid w:val="28134621"/>
    <w:rsid w:val="28A81B9F"/>
    <w:rsid w:val="28E04C85"/>
    <w:rsid w:val="28F76D48"/>
    <w:rsid w:val="28F92CBF"/>
    <w:rsid w:val="29656152"/>
    <w:rsid w:val="29AA7515"/>
    <w:rsid w:val="29F66F7C"/>
    <w:rsid w:val="2AA95298"/>
    <w:rsid w:val="2AB87E81"/>
    <w:rsid w:val="2AC76725"/>
    <w:rsid w:val="2ADD3C0D"/>
    <w:rsid w:val="2AF02ACB"/>
    <w:rsid w:val="2B1B11BE"/>
    <w:rsid w:val="2B2877F6"/>
    <w:rsid w:val="2B571DC8"/>
    <w:rsid w:val="2B92239A"/>
    <w:rsid w:val="2B942D1F"/>
    <w:rsid w:val="2BD35C6F"/>
    <w:rsid w:val="2C1F7DC6"/>
    <w:rsid w:val="2CA62EC1"/>
    <w:rsid w:val="2CD41985"/>
    <w:rsid w:val="2D1A1DE7"/>
    <w:rsid w:val="2DB53D85"/>
    <w:rsid w:val="2E4915DD"/>
    <w:rsid w:val="2E743CB6"/>
    <w:rsid w:val="2E831F4B"/>
    <w:rsid w:val="2E8D6FE7"/>
    <w:rsid w:val="2ED20A5D"/>
    <w:rsid w:val="2F3A3D3C"/>
    <w:rsid w:val="2F877C60"/>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6C3A44"/>
    <w:rsid w:val="39BC359D"/>
    <w:rsid w:val="3A0B79AA"/>
    <w:rsid w:val="3A3F1290"/>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2416A1D"/>
    <w:rsid w:val="42461F0E"/>
    <w:rsid w:val="435267EA"/>
    <w:rsid w:val="43EA7C4E"/>
    <w:rsid w:val="44000F82"/>
    <w:rsid w:val="44953938"/>
    <w:rsid w:val="449E2BE4"/>
    <w:rsid w:val="44F97CF4"/>
    <w:rsid w:val="453951AD"/>
    <w:rsid w:val="4562373F"/>
    <w:rsid w:val="457D04BF"/>
    <w:rsid w:val="46291677"/>
    <w:rsid w:val="4665444A"/>
    <w:rsid w:val="466D1179"/>
    <w:rsid w:val="467C15C9"/>
    <w:rsid w:val="46D12EDF"/>
    <w:rsid w:val="470143FE"/>
    <w:rsid w:val="47083DB4"/>
    <w:rsid w:val="47203ADC"/>
    <w:rsid w:val="47446DE7"/>
    <w:rsid w:val="47510F12"/>
    <w:rsid w:val="475421F6"/>
    <w:rsid w:val="476268A0"/>
    <w:rsid w:val="47A24FCC"/>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C854292"/>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12746</Words>
  <Characters>13708</Characters>
  <Lines>119</Lines>
  <Paragraphs>33</Paragraphs>
  <TotalTime>45</TotalTime>
  <ScaleCrop>false</ScaleCrop>
  <LinksUpToDate>false</LinksUpToDate>
  <CharactersWithSpaces>14319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2025-05-12T03:55:46Z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